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1A" w:rsidRDefault="008C26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B90E2B" w:rsidRDefault="00202E32" w:rsidP="00B440B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ПРОГРАММА </w:t>
      </w:r>
      <w:r>
        <w:rPr>
          <w:rFonts w:ascii="Arial" w:eastAsia="Arial" w:hAnsi="Arial" w:cs="Arial"/>
          <w:b/>
          <w:color w:val="000000"/>
          <w:sz w:val="27"/>
          <w:szCs w:val="27"/>
        </w:rPr>
        <w:br/>
        <w:t>к</w:t>
      </w:r>
      <w:r w:rsidR="00640E8B">
        <w:rPr>
          <w:rFonts w:ascii="Arial" w:eastAsia="Arial" w:hAnsi="Arial" w:cs="Arial"/>
          <w:b/>
          <w:color w:val="000000"/>
          <w:sz w:val="27"/>
          <w:szCs w:val="27"/>
        </w:rPr>
        <w:t>онференции на тему «</w:t>
      </w:r>
      <w:r w:rsidR="003158BB" w:rsidRPr="003158BB">
        <w:rPr>
          <w:rFonts w:ascii="Arial" w:eastAsia="Arial" w:hAnsi="Arial" w:cs="Arial"/>
          <w:b/>
          <w:color w:val="000000"/>
          <w:sz w:val="27"/>
          <w:szCs w:val="27"/>
        </w:rPr>
        <w:t>Как обеспечить рост экспорта-в условиях пандемии</w:t>
      </w:r>
      <w:r w:rsidR="003158BB">
        <w:rPr>
          <w:rFonts w:ascii="Arial" w:eastAsia="Arial" w:hAnsi="Arial" w:cs="Arial"/>
          <w:b/>
          <w:color w:val="000000"/>
          <w:sz w:val="27"/>
          <w:szCs w:val="27"/>
        </w:rPr>
        <w:t xml:space="preserve"> - взгляд </w:t>
      </w:r>
      <w:r w:rsidR="003158BB" w:rsidRPr="003158BB">
        <w:rPr>
          <w:rFonts w:ascii="Arial" w:eastAsia="Arial" w:hAnsi="Arial" w:cs="Arial"/>
          <w:b/>
          <w:color w:val="000000"/>
          <w:sz w:val="27"/>
          <w:szCs w:val="27"/>
        </w:rPr>
        <w:t>РЭЦ и ТПП РФ</w:t>
      </w:r>
      <w:r w:rsidR="00B90E2B">
        <w:rPr>
          <w:rFonts w:ascii="Arial" w:eastAsia="Arial" w:hAnsi="Arial" w:cs="Arial"/>
          <w:b/>
          <w:color w:val="000000"/>
          <w:sz w:val="27"/>
          <w:szCs w:val="27"/>
        </w:rPr>
        <w:t>»</w:t>
      </w:r>
    </w:p>
    <w:p w:rsidR="008C261A" w:rsidRDefault="008C261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b/>
          <w:color w:val="000000"/>
          <w:sz w:val="27"/>
          <w:szCs w:val="27"/>
        </w:rPr>
      </w:pPr>
    </w:p>
    <w:p w:rsidR="008C261A" w:rsidRDefault="004D3E2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i/>
          <w:color w:val="000000"/>
          <w:sz w:val="27"/>
          <w:szCs w:val="27"/>
        </w:rPr>
      </w:pPr>
      <w:r>
        <w:rPr>
          <w:rFonts w:ascii="Arial" w:eastAsia="Arial" w:hAnsi="Arial" w:cs="Arial"/>
          <w:i/>
          <w:color w:val="000000"/>
          <w:sz w:val="27"/>
          <w:szCs w:val="27"/>
        </w:rPr>
        <w:t>(</w:t>
      </w:r>
      <w:r w:rsidRPr="004D3E29">
        <w:rPr>
          <w:rFonts w:ascii="Arial" w:eastAsia="Arial" w:hAnsi="Arial" w:cs="Arial"/>
          <w:b/>
          <w:i/>
          <w:color w:val="000000"/>
          <w:sz w:val="27"/>
          <w:szCs w:val="27"/>
        </w:rPr>
        <w:t>2</w:t>
      </w:r>
      <w:r w:rsidR="0059110B">
        <w:rPr>
          <w:rFonts w:ascii="Arial" w:eastAsia="Arial" w:hAnsi="Arial" w:cs="Arial"/>
          <w:b/>
          <w:i/>
          <w:color w:val="000000"/>
          <w:sz w:val="27"/>
          <w:szCs w:val="27"/>
        </w:rPr>
        <w:t>8</w:t>
      </w:r>
      <w:r w:rsidR="00640E8B" w:rsidRPr="004D3E29">
        <w:rPr>
          <w:rFonts w:ascii="Arial" w:eastAsia="Arial" w:hAnsi="Arial" w:cs="Arial"/>
          <w:b/>
          <w:i/>
          <w:color w:val="000000"/>
          <w:sz w:val="27"/>
          <w:szCs w:val="27"/>
        </w:rPr>
        <w:t xml:space="preserve"> апреля 2020 г. в формате видеоконференции</w:t>
      </w:r>
      <w:r w:rsidR="00640E8B">
        <w:rPr>
          <w:rFonts w:ascii="Arial" w:eastAsia="Arial" w:hAnsi="Arial" w:cs="Arial"/>
          <w:i/>
          <w:color w:val="000000"/>
          <w:sz w:val="27"/>
          <w:szCs w:val="27"/>
        </w:rPr>
        <w:t>)</w:t>
      </w:r>
    </w:p>
    <w:p w:rsidR="008C261A" w:rsidRDefault="008C261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i/>
          <w:color w:val="000000"/>
          <w:sz w:val="27"/>
          <w:szCs w:val="27"/>
        </w:rPr>
      </w:pPr>
    </w:p>
    <w:p w:rsidR="00282680" w:rsidRDefault="0028268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i/>
          <w:color w:val="000000"/>
          <w:sz w:val="27"/>
          <w:szCs w:val="27"/>
        </w:rPr>
      </w:pPr>
    </w:p>
    <w:tbl>
      <w:tblPr>
        <w:tblStyle w:val="a5"/>
        <w:tblW w:w="1043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72"/>
        <w:gridCol w:w="8222"/>
      </w:tblGrid>
      <w:tr w:rsidR="008C261A" w:rsidTr="004D4F2C">
        <w:trPr>
          <w:trHeight w:val="645"/>
        </w:trPr>
        <w:tc>
          <w:tcPr>
            <w:tcW w:w="1843" w:type="dxa"/>
          </w:tcPr>
          <w:p w:rsidR="008C261A" w:rsidRDefault="00640E8B" w:rsidP="00956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10:</w:t>
            </w:r>
            <w:r w:rsidR="00956BB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-11:00</w:t>
            </w:r>
          </w:p>
        </w:tc>
        <w:tc>
          <w:tcPr>
            <w:tcW w:w="372" w:type="dxa"/>
          </w:tcPr>
          <w:p w:rsidR="008C261A" w:rsidRDefault="0064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–</w:t>
            </w:r>
          </w:p>
        </w:tc>
        <w:tc>
          <w:tcPr>
            <w:tcW w:w="8222" w:type="dxa"/>
          </w:tcPr>
          <w:p w:rsidR="008C261A" w:rsidRDefault="0064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Онлайн подключение участников конференции </w:t>
            </w:r>
          </w:p>
          <w:p w:rsidR="008C261A" w:rsidRDefault="0049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(Аудитория – территориальные ТПП, членские организации</w:t>
            </w:r>
            <w:r w:rsidR="00640E8B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)</w:t>
            </w:r>
          </w:p>
        </w:tc>
      </w:tr>
      <w:tr w:rsidR="008C261A" w:rsidTr="004D4F2C">
        <w:trPr>
          <w:trHeight w:val="1539"/>
        </w:trPr>
        <w:tc>
          <w:tcPr>
            <w:tcW w:w="1843" w:type="dxa"/>
          </w:tcPr>
          <w:p w:rsidR="008C261A" w:rsidRDefault="00864344" w:rsidP="00EA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11:00 – 11:1</w:t>
            </w:r>
            <w:r w:rsidR="00640E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</w:t>
            </w:r>
          </w:p>
        </w:tc>
        <w:tc>
          <w:tcPr>
            <w:tcW w:w="372" w:type="dxa"/>
          </w:tcPr>
          <w:p w:rsidR="008C261A" w:rsidRDefault="0064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–</w:t>
            </w:r>
          </w:p>
        </w:tc>
        <w:tc>
          <w:tcPr>
            <w:tcW w:w="8222" w:type="dxa"/>
          </w:tcPr>
          <w:p w:rsidR="006509B0" w:rsidRDefault="0065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E7619E" w:rsidRDefault="0064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Модератор </w:t>
            </w:r>
            <w:r w:rsidR="00E7619E" w:rsidRPr="00E761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– </w:t>
            </w:r>
            <w:r w:rsidR="00E761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С.Н. </w:t>
            </w:r>
            <w:proofErr w:type="spellStart"/>
            <w:r w:rsidR="00E761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Катырин</w:t>
            </w:r>
            <w:proofErr w:type="spellEnd"/>
            <w:r w:rsidR="00E761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E7619E" w:rsidRPr="00230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C144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Президент ТПП РФ</w:t>
            </w:r>
          </w:p>
          <w:p w:rsidR="00E7619E" w:rsidRDefault="00E7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E7619E" w:rsidRDefault="00E7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Приветственное слово:</w:t>
            </w:r>
          </w:p>
          <w:p w:rsidR="008C261A" w:rsidRDefault="00E7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</w:t>
            </w:r>
            <w:r w:rsidR="00230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С.Н. </w:t>
            </w:r>
            <w:proofErr w:type="spellStart"/>
            <w:r w:rsidR="00230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Катырин</w:t>
            </w:r>
            <w:proofErr w:type="spellEnd"/>
            <w:r w:rsidR="00230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2303AA" w:rsidRPr="00230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C144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Президент ТПП РФ</w:t>
            </w:r>
          </w:p>
          <w:p w:rsidR="002303AA" w:rsidRDefault="00E7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</w:t>
            </w:r>
            <w:r w:rsidR="00230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В.О. Никишина, Генеральный директор АО «РЭЦ»</w:t>
            </w:r>
          </w:p>
          <w:p w:rsidR="008C261A" w:rsidRDefault="008C261A" w:rsidP="0023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1" w:name="_gjdgxs" w:colFirst="0" w:colLast="0"/>
            <w:bookmarkEnd w:id="1"/>
          </w:p>
        </w:tc>
      </w:tr>
      <w:tr w:rsidR="008C261A" w:rsidTr="004D4F2C">
        <w:trPr>
          <w:trHeight w:val="709"/>
        </w:trPr>
        <w:tc>
          <w:tcPr>
            <w:tcW w:w="1843" w:type="dxa"/>
          </w:tcPr>
          <w:p w:rsidR="008C261A" w:rsidRDefault="000323DD" w:rsidP="00EA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11:10-12:0</w:t>
            </w:r>
            <w:r w:rsidR="00640E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</w:t>
            </w:r>
          </w:p>
        </w:tc>
        <w:tc>
          <w:tcPr>
            <w:tcW w:w="372" w:type="dxa"/>
          </w:tcPr>
          <w:p w:rsidR="008C261A" w:rsidRDefault="0064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8222" w:type="dxa"/>
          </w:tcPr>
          <w:p w:rsidR="006509B0" w:rsidRDefault="006509B0" w:rsidP="0065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</w:p>
          <w:p w:rsidR="006509B0" w:rsidRDefault="00C658AC" w:rsidP="0065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Как поддержать </w:t>
            </w:r>
            <w:r w:rsidR="00FA7E9C"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экспортера, </w:t>
            </w:r>
          </w:p>
          <w:p w:rsidR="006509B0" w:rsidRDefault="004D4F2C" w:rsidP="0065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что можно предложить и как </w:t>
            </w:r>
            <w:r w:rsidR="005D13AB"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это будет работать</w:t>
            </w:r>
            <w:r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.</w:t>
            </w:r>
            <w:r w:rsidR="006509B0"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 </w:t>
            </w:r>
          </w:p>
          <w:p w:rsidR="00864344" w:rsidRPr="006509B0" w:rsidRDefault="006509B0" w:rsidP="0065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Н</w:t>
            </w:r>
            <w:r w:rsidR="00FA7E9C"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овые услуги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 РЭЦ</w:t>
            </w:r>
            <w:r w:rsidR="00FA7E9C"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, </w:t>
            </w:r>
            <w:r w:rsidR="00864344"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финансовые, нефин</w:t>
            </w:r>
            <w:r w:rsidR="0021290A" w:rsidRP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ансовые меры поддержки</w:t>
            </w:r>
            <w:r w:rsidR="00CA3804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 </w:t>
            </w:r>
          </w:p>
          <w:p w:rsidR="0021290A" w:rsidRPr="00864344" w:rsidRDefault="00212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8C261A" w:rsidRDefault="0064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>Спикеры</w:t>
            </w:r>
            <w:r w:rsidR="0021290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 xml:space="preserve"> (20 мин)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 xml:space="preserve">: </w:t>
            </w:r>
          </w:p>
          <w:p w:rsidR="0021290A" w:rsidRPr="006509B0" w:rsidRDefault="00D73D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7"/>
                <w:szCs w:val="27"/>
              </w:rPr>
            </w:pPr>
            <w:r w:rsidRPr="006509B0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В.О. Никишина, Генеральный директор АО «РЭЦ»</w:t>
            </w:r>
          </w:p>
          <w:p w:rsidR="00C658AC" w:rsidRDefault="00C658AC" w:rsidP="00C6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C658AC" w:rsidRDefault="00C658AC" w:rsidP="00C6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C658AC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>Участники дискуссии</w:t>
            </w:r>
            <w:r w:rsidR="006509B0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>(2</w:t>
            </w:r>
            <w:r w:rsidR="0021290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>0 мин)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 </w:t>
            </w:r>
          </w:p>
          <w:p w:rsidR="00DF538F" w:rsidRPr="00FA7E9C" w:rsidRDefault="00DF538F" w:rsidP="00DF53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Компания экспортёр</w:t>
            </w:r>
          </w:p>
          <w:p w:rsidR="00D21D83" w:rsidRDefault="00D21D83" w:rsidP="00D21D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ОА «Экспоцентр»</w:t>
            </w:r>
          </w:p>
          <w:p w:rsidR="00FA7E9C" w:rsidRDefault="00FA7E9C" w:rsidP="00D21D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Территориальная</w:t>
            </w:r>
            <w:r w:rsidRPr="0021290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ТПП</w:t>
            </w:r>
          </w:p>
          <w:p w:rsidR="006509B0" w:rsidRPr="00C658AC" w:rsidRDefault="006509B0" w:rsidP="0065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  <w:p w:rsidR="00A75ED2" w:rsidRDefault="004D4F2C" w:rsidP="00A7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21290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>Ответы на вопросы</w:t>
            </w:r>
            <w:r w:rsidR="0021290A" w:rsidRPr="0021290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u w:val="single"/>
              </w:rPr>
              <w:t xml:space="preserve"> чата (10 мин)</w:t>
            </w:r>
          </w:p>
          <w:p w:rsidR="00FA7E9C" w:rsidRDefault="00A75ED2" w:rsidP="00A7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 </w:t>
            </w:r>
          </w:p>
        </w:tc>
      </w:tr>
      <w:tr w:rsidR="008C261A" w:rsidTr="004D4F2C">
        <w:trPr>
          <w:trHeight w:val="20"/>
        </w:trPr>
        <w:tc>
          <w:tcPr>
            <w:tcW w:w="1843" w:type="dxa"/>
          </w:tcPr>
          <w:p w:rsidR="008C261A" w:rsidRDefault="006509B0" w:rsidP="00C1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12:0</w:t>
            </w:r>
            <w:r w:rsidR="00640E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- 12:1</w:t>
            </w:r>
            <w:r w:rsidR="00C1446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0 </w:t>
            </w:r>
          </w:p>
        </w:tc>
        <w:tc>
          <w:tcPr>
            <w:tcW w:w="372" w:type="dxa"/>
          </w:tcPr>
          <w:p w:rsidR="008C261A" w:rsidRDefault="00640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8222" w:type="dxa"/>
          </w:tcPr>
          <w:p w:rsidR="008C261A" w:rsidRDefault="00C1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Подведение итогов. Завершение конференции.</w:t>
            </w:r>
          </w:p>
          <w:p w:rsidR="004B7379" w:rsidRDefault="004B7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:rsidR="008C261A" w:rsidRDefault="00C14466" w:rsidP="00C1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В.О. Никишина, Генеральный директор АО «РЭЦ»</w:t>
            </w:r>
          </w:p>
          <w:p w:rsidR="00C14466" w:rsidRDefault="00C14466" w:rsidP="00C1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С.Н.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Катырин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2303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4B737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Президент ТПП РФ</w:t>
            </w:r>
          </w:p>
          <w:p w:rsidR="004B7379" w:rsidRDefault="004B7379" w:rsidP="00C14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64344" w:rsidRDefault="00864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64344" w:rsidRDefault="00864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64344" w:rsidRDefault="00864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509B0" w:rsidRDefault="006509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509B0" w:rsidRDefault="006509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02E32" w:rsidRPr="00202E32" w:rsidRDefault="00202E3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="Times New Roman"/>
          <w:color w:val="000000"/>
          <w:sz w:val="28"/>
          <w:szCs w:val="28"/>
        </w:rPr>
      </w:pPr>
    </w:p>
    <w:sectPr w:rsidR="00202E32" w:rsidRPr="00202E32">
      <w:headerReference w:type="default" r:id="rId8"/>
      <w:pgSz w:w="11906" w:h="16838"/>
      <w:pgMar w:top="567" w:right="850" w:bottom="28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E0" w:rsidRDefault="008C12E0">
      <w:r>
        <w:separator/>
      </w:r>
    </w:p>
  </w:endnote>
  <w:endnote w:type="continuationSeparator" w:id="0">
    <w:p w:rsidR="008C12E0" w:rsidRDefault="008C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E0" w:rsidRDefault="008C12E0">
      <w:r>
        <w:separator/>
      </w:r>
    </w:p>
  </w:footnote>
  <w:footnote w:type="continuationSeparator" w:id="0">
    <w:p w:rsidR="008C12E0" w:rsidRDefault="008C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1A" w:rsidRDefault="00640E8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6509B0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:rsidR="008C261A" w:rsidRDefault="008C261A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516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477052"/>
    <w:multiLevelType w:val="hybridMultilevel"/>
    <w:tmpl w:val="7DB0311E"/>
    <w:lvl w:ilvl="0" w:tplc="170ED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C5F1A"/>
    <w:multiLevelType w:val="hybridMultilevel"/>
    <w:tmpl w:val="40CA0C5A"/>
    <w:lvl w:ilvl="0" w:tplc="170ED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979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916C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2F18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323DD"/>
    <w:rsid w:val="000849CF"/>
    <w:rsid w:val="0011733E"/>
    <w:rsid w:val="00202E32"/>
    <w:rsid w:val="0021290A"/>
    <w:rsid w:val="002303AA"/>
    <w:rsid w:val="00282680"/>
    <w:rsid w:val="003158BB"/>
    <w:rsid w:val="003B7CFD"/>
    <w:rsid w:val="00492B9F"/>
    <w:rsid w:val="004B7379"/>
    <w:rsid w:val="004D3E29"/>
    <w:rsid w:val="004D4F2C"/>
    <w:rsid w:val="004D57E3"/>
    <w:rsid w:val="0059110B"/>
    <w:rsid w:val="005D13AB"/>
    <w:rsid w:val="00640E8B"/>
    <w:rsid w:val="006509B0"/>
    <w:rsid w:val="006A6694"/>
    <w:rsid w:val="006B67CE"/>
    <w:rsid w:val="00735F5F"/>
    <w:rsid w:val="00792962"/>
    <w:rsid w:val="0080171B"/>
    <w:rsid w:val="0082075F"/>
    <w:rsid w:val="00864344"/>
    <w:rsid w:val="00892A29"/>
    <w:rsid w:val="008C12E0"/>
    <w:rsid w:val="008C261A"/>
    <w:rsid w:val="008C2C89"/>
    <w:rsid w:val="00956BBD"/>
    <w:rsid w:val="00A75ED2"/>
    <w:rsid w:val="00B251F8"/>
    <w:rsid w:val="00B440BC"/>
    <w:rsid w:val="00B90E2B"/>
    <w:rsid w:val="00C14466"/>
    <w:rsid w:val="00C44522"/>
    <w:rsid w:val="00C52709"/>
    <w:rsid w:val="00C658AC"/>
    <w:rsid w:val="00CA3804"/>
    <w:rsid w:val="00D21D83"/>
    <w:rsid w:val="00D73D03"/>
    <w:rsid w:val="00DC6C22"/>
    <w:rsid w:val="00DE4EC8"/>
    <w:rsid w:val="00DF538F"/>
    <w:rsid w:val="00E26DAF"/>
    <w:rsid w:val="00E7619E"/>
    <w:rsid w:val="00EA67BA"/>
    <w:rsid w:val="00FA7E9C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B440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D4F2C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B440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D4F2C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Гурина Наталья Юрьевна</cp:lastModifiedBy>
  <cp:revision>6</cp:revision>
  <dcterms:created xsi:type="dcterms:W3CDTF">2020-04-23T06:40:00Z</dcterms:created>
  <dcterms:modified xsi:type="dcterms:W3CDTF">2020-04-24T06:34:00Z</dcterms:modified>
</cp:coreProperties>
</file>